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61F6B" w14:textId="65DC6C80" w:rsidR="00B80C75" w:rsidRPr="00B80C75" w:rsidRDefault="00B80C75" w:rsidP="00B80C75">
      <w:pPr>
        <w:spacing w:after="0" w:line="240" w:lineRule="auto"/>
        <w:rPr>
          <w:rFonts w:ascii="Times New Roman" w:eastAsia="Times New Roman" w:hAnsi="Times New Roman" w:cs="Times New Roman"/>
          <w:bCs/>
          <w:sz w:val="24"/>
          <w:szCs w:val="24"/>
        </w:rPr>
      </w:pPr>
      <w:r w:rsidRPr="00B80C75">
        <w:rPr>
          <w:rFonts w:ascii="Times New Roman" w:eastAsia="Times New Roman" w:hAnsi="Times New Roman" w:cs="Times New Roman"/>
          <w:b/>
          <w:bCs/>
          <w:sz w:val="24"/>
          <w:szCs w:val="24"/>
        </w:rPr>
        <w:t>Player: #</w:t>
      </w:r>
      <w:r w:rsidR="004262B7">
        <w:rPr>
          <w:rFonts w:ascii="Times New Roman" w:eastAsia="Times New Roman" w:hAnsi="Times New Roman" w:cs="Times New Roman"/>
          <w:bCs/>
          <w:sz w:val="24"/>
          <w:szCs w:val="24"/>
        </w:rPr>
        <w:t>6</w:t>
      </w:r>
      <w:r w:rsidRPr="00B80C75">
        <w:rPr>
          <w:rFonts w:ascii="Times New Roman" w:eastAsia="Times New Roman" w:hAnsi="Times New Roman" w:cs="Times New Roman"/>
          <w:b/>
          <w:bCs/>
          <w:sz w:val="24"/>
          <w:szCs w:val="24"/>
        </w:rPr>
        <w:t xml:space="preserve"> </w:t>
      </w:r>
      <w:r w:rsidRPr="00B80C75">
        <w:rPr>
          <w:rFonts w:ascii="Times New Roman" w:eastAsia="Times New Roman" w:hAnsi="Times New Roman" w:cs="Times New Roman"/>
          <w:bCs/>
          <w:sz w:val="24"/>
          <w:szCs w:val="24"/>
        </w:rPr>
        <w:t>Tyrel Bauer</w:t>
      </w:r>
    </w:p>
    <w:p w14:paraId="2D203526" w14:textId="77777777" w:rsidR="00B80C75" w:rsidRPr="00B80C75" w:rsidRDefault="00B80C75" w:rsidP="00B80C75">
      <w:pPr>
        <w:spacing w:after="0" w:line="240" w:lineRule="auto"/>
        <w:rPr>
          <w:rFonts w:ascii="Times New Roman" w:eastAsia="Times New Roman" w:hAnsi="Times New Roman" w:cs="Times New Roman"/>
          <w:bCs/>
          <w:sz w:val="24"/>
          <w:szCs w:val="24"/>
        </w:rPr>
      </w:pPr>
      <w:r w:rsidRPr="00B80C75">
        <w:rPr>
          <w:rFonts w:ascii="Times New Roman" w:eastAsia="Times New Roman" w:hAnsi="Times New Roman" w:cs="Times New Roman"/>
          <w:b/>
          <w:bCs/>
          <w:sz w:val="24"/>
          <w:szCs w:val="24"/>
        </w:rPr>
        <w:t xml:space="preserve">Position: </w:t>
      </w:r>
      <w:r w:rsidRPr="00B80C75">
        <w:rPr>
          <w:rFonts w:ascii="Times New Roman" w:eastAsia="Times New Roman" w:hAnsi="Times New Roman" w:cs="Times New Roman"/>
          <w:bCs/>
          <w:sz w:val="24"/>
          <w:szCs w:val="24"/>
        </w:rPr>
        <w:t>Defense</w:t>
      </w:r>
    </w:p>
    <w:p w14:paraId="47A3B9C3" w14:textId="77777777" w:rsidR="00B80C75" w:rsidRPr="00B80C75" w:rsidRDefault="00B80C75" w:rsidP="00B80C75">
      <w:pPr>
        <w:spacing w:after="0" w:line="240" w:lineRule="auto"/>
        <w:rPr>
          <w:rFonts w:ascii="Times New Roman" w:eastAsia="Times New Roman" w:hAnsi="Times New Roman" w:cs="Times New Roman"/>
          <w:bCs/>
          <w:sz w:val="24"/>
          <w:szCs w:val="24"/>
        </w:rPr>
      </w:pPr>
      <w:r w:rsidRPr="00B80C75">
        <w:rPr>
          <w:rFonts w:ascii="Times New Roman" w:eastAsia="Times New Roman" w:hAnsi="Times New Roman" w:cs="Times New Roman"/>
          <w:b/>
          <w:bCs/>
          <w:sz w:val="24"/>
          <w:szCs w:val="24"/>
        </w:rPr>
        <w:t xml:space="preserve">Shoots: </w:t>
      </w:r>
      <w:r w:rsidRPr="00B80C75">
        <w:rPr>
          <w:rFonts w:ascii="Times New Roman" w:eastAsia="Times New Roman" w:hAnsi="Times New Roman" w:cs="Times New Roman"/>
          <w:bCs/>
          <w:sz w:val="24"/>
          <w:szCs w:val="24"/>
        </w:rPr>
        <w:t>Right</w:t>
      </w:r>
      <w:r w:rsidRPr="00B80C75">
        <w:rPr>
          <w:rFonts w:ascii="Times New Roman" w:eastAsia="Times New Roman" w:hAnsi="Times New Roman" w:cs="Times New Roman"/>
          <w:bCs/>
          <w:sz w:val="24"/>
          <w:szCs w:val="24"/>
        </w:rPr>
        <w:tab/>
      </w:r>
    </w:p>
    <w:p w14:paraId="6F1A4833" w14:textId="3A51974B" w:rsidR="00B80C75" w:rsidRPr="00D630D5" w:rsidRDefault="00B80C75" w:rsidP="00B80C75">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b/>
          <w:bCs/>
          <w:sz w:val="24"/>
          <w:szCs w:val="24"/>
        </w:rPr>
        <w:t xml:space="preserve">Height: </w:t>
      </w:r>
      <w:r w:rsidR="00D630D5">
        <w:rPr>
          <w:rFonts w:ascii="Times New Roman" w:eastAsia="Times New Roman" w:hAnsi="Times New Roman" w:cs="Times New Roman"/>
          <w:sz w:val="24"/>
          <w:szCs w:val="24"/>
        </w:rPr>
        <w:t>6’3</w:t>
      </w:r>
    </w:p>
    <w:p w14:paraId="5E50CEFA" w14:textId="0A78DE4F" w:rsidR="00B80C75" w:rsidRPr="00D630D5" w:rsidRDefault="00B80C75" w:rsidP="00B80C75">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b/>
          <w:bCs/>
          <w:sz w:val="24"/>
          <w:szCs w:val="24"/>
        </w:rPr>
        <w:t xml:space="preserve">Weight: </w:t>
      </w:r>
      <w:r w:rsidR="00D630D5">
        <w:rPr>
          <w:rFonts w:ascii="Times New Roman" w:eastAsia="Times New Roman" w:hAnsi="Times New Roman" w:cs="Times New Roman"/>
          <w:sz w:val="24"/>
          <w:szCs w:val="24"/>
        </w:rPr>
        <w:t>208</w:t>
      </w:r>
    </w:p>
    <w:p w14:paraId="5D212FCD" w14:textId="77777777" w:rsidR="00B80C75" w:rsidRPr="00B80C75" w:rsidRDefault="00B80C75" w:rsidP="00B80C75">
      <w:pPr>
        <w:spacing w:after="0" w:line="240" w:lineRule="auto"/>
        <w:rPr>
          <w:rFonts w:ascii="Times New Roman" w:eastAsia="Times New Roman" w:hAnsi="Times New Roman" w:cs="Times New Roman"/>
          <w:bCs/>
          <w:sz w:val="24"/>
          <w:szCs w:val="24"/>
        </w:rPr>
      </w:pPr>
      <w:r w:rsidRPr="00B80C75">
        <w:rPr>
          <w:rFonts w:ascii="Times New Roman" w:eastAsia="Times New Roman" w:hAnsi="Times New Roman" w:cs="Times New Roman"/>
          <w:b/>
          <w:bCs/>
          <w:sz w:val="24"/>
          <w:szCs w:val="24"/>
        </w:rPr>
        <w:t xml:space="preserve">Birthday: </w:t>
      </w:r>
      <w:r w:rsidRPr="00B80C75">
        <w:rPr>
          <w:rFonts w:ascii="Times New Roman" w:eastAsia="Times New Roman" w:hAnsi="Times New Roman" w:cs="Times New Roman"/>
          <w:bCs/>
          <w:sz w:val="24"/>
          <w:szCs w:val="24"/>
        </w:rPr>
        <w:t>March 23, 2002</w:t>
      </w:r>
    </w:p>
    <w:p w14:paraId="5D33A34A" w14:textId="77777777" w:rsidR="00B80C75" w:rsidRPr="00B80C75" w:rsidRDefault="00B80C75" w:rsidP="00B80C75">
      <w:pPr>
        <w:spacing w:after="0" w:line="240" w:lineRule="auto"/>
        <w:rPr>
          <w:rFonts w:ascii="Times New Roman" w:eastAsia="Times New Roman" w:hAnsi="Times New Roman" w:cs="Times New Roman"/>
          <w:bCs/>
          <w:sz w:val="24"/>
          <w:szCs w:val="24"/>
        </w:rPr>
      </w:pPr>
      <w:r w:rsidRPr="00B80C75">
        <w:rPr>
          <w:rFonts w:ascii="Times New Roman" w:eastAsia="Times New Roman" w:hAnsi="Times New Roman" w:cs="Times New Roman"/>
          <w:b/>
          <w:bCs/>
          <w:sz w:val="24"/>
          <w:szCs w:val="24"/>
        </w:rPr>
        <w:t xml:space="preserve">Hometown: </w:t>
      </w:r>
      <w:r w:rsidRPr="00B80C75">
        <w:rPr>
          <w:rFonts w:ascii="Times New Roman" w:eastAsia="Times New Roman" w:hAnsi="Times New Roman" w:cs="Times New Roman"/>
          <w:bCs/>
          <w:sz w:val="24"/>
          <w:szCs w:val="24"/>
        </w:rPr>
        <w:t>Cochrane, AB</w:t>
      </w:r>
    </w:p>
    <w:p w14:paraId="210C233A" w14:textId="1C9FE103" w:rsidR="00B80C75" w:rsidRPr="00B80C75" w:rsidRDefault="00B80C75" w:rsidP="00456A9E">
      <w:pPr>
        <w:pStyle w:val="NoSpacing"/>
        <w:rPr>
          <w:rFonts w:ascii="Times New Roman" w:eastAsia="Times New Roman" w:hAnsi="Times New Roman" w:cs="Times New Roman"/>
          <w:bCs/>
          <w:sz w:val="24"/>
          <w:szCs w:val="24"/>
        </w:rPr>
      </w:pPr>
      <w:r w:rsidRPr="00B80C75">
        <w:rPr>
          <w:rFonts w:ascii="Times New Roman" w:eastAsia="Times New Roman" w:hAnsi="Times New Roman" w:cs="Times New Roman"/>
          <w:b/>
          <w:bCs/>
          <w:sz w:val="24"/>
          <w:szCs w:val="24"/>
        </w:rPr>
        <w:t>NHL Draft:</w:t>
      </w:r>
      <w:r w:rsidRPr="00B80C75">
        <w:rPr>
          <w:rFonts w:ascii="Times New Roman" w:eastAsia="Times New Roman" w:hAnsi="Times New Roman" w:cs="Times New Roman"/>
          <w:bCs/>
          <w:sz w:val="24"/>
          <w:szCs w:val="24"/>
        </w:rPr>
        <w:t xml:space="preserve"> </w:t>
      </w:r>
      <w:r w:rsidR="00456A9E">
        <w:rPr>
          <w:rFonts w:ascii="Times New Roman" w:hAnsi="Times New Roman" w:cs="Times New Roman"/>
          <w:sz w:val="24"/>
          <w:szCs w:val="24"/>
        </w:rPr>
        <w:t>By the Winnipeg Jets, 6</w:t>
      </w:r>
      <w:r w:rsidR="00456A9E" w:rsidRPr="004E075C">
        <w:rPr>
          <w:rFonts w:ascii="Times New Roman" w:hAnsi="Times New Roman" w:cs="Times New Roman"/>
          <w:sz w:val="24"/>
          <w:szCs w:val="24"/>
          <w:vertAlign w:val="superscript"/>
        </w:rPr>
        <w:t>th</w:t>
      </w:r>
      <w:r w:rsidR="00456A9E">
        <w:rPr>
          <w:rFonts w:ascii="Times New Roman" w:hAnsi="Times New Roman" w:cs="Times New Roman"/>
          <w:sz w:val="24"/>
          <w:szCs w:val="24"/>
        </w:rPr>
        <w:t xml:space="preserve"> round, 164</w:t>
      </w:r>
      <w:r w:rsidR="00456A9E" w:rsidRPr="004E075C">
        <w:rPr>
          <w:rFonts w:ascii="Times New Roman" w:hAnsi="Times New Roman" w:cs="Times New Roman"/>
          <w:sz w:val="24"/>
          <w:szCs w:val="24"/>
          <w:vertAlign w:val="superscript"/>
        </w:rPr>
        <w:t>th</w:t>
      </w:r>
      <w:r w:rsidR="00456A9E">
        <w:rPr>
          <w:rFonts w:ascii="Times New Roman" w:hAnsi="Times New Roman" w:cs="Times New Roman"/>
          <w:sz w:val="24"/>
          <w:szCs w:val="24"/>
        </w:rPr>
        <w:t xml:space="preserve"> overall, in 2020 NHL Draft.</w:t>
      </w:r>
    </w:p>
    <w:p w14:paraId="69B03DA3" w14:textId="1AA1FF4F" w:rsidR="00B80C75" w:rsidRDefault="00B80C75" w:rsidP="00B80C75">
      <w:pPr>
        <w:spacing w:after="0" w:line="240" w:lineRule="auto"/>
        <w:rPr>
          <w:rFonts w:ascii="Times New Roman" w:eastAsia="Times New Roman" w:hAnsi="Times New Roman" w:cs="Times New Roman"/>
          <w:bCs/>
          <w:sz w:val="24"/>
          <w:szCs w:val="24"/>
        </w:rPr>
      </w:pPr>
      <w:r w:rsidRPr="00B80C75">
        <w:rPr>
          <w:rFonts w:ascii="Times New Roman" w:eastAsia="Times New Roman" w:hAnsi="Times New Roman" w:cs="Times New Roman"/>
          <w:b/>
          <w:bCs/>
          <w:sz w:val="24"/>
          <w:szCs w:val="24"/>
        </w:rPr>
        <w:t>How Acquired:</w:t>
      </w:r>
      <w:r w:rsidRPr="00B80C75">
        <w:rPr>
          <w:rFonts w:ascii="Times New Roman" w:eastAsia="Times New Roman" w:hAnsi="Times New Roman" w:cs="Times New Roman"/>
          <w:bCs/>
          <w:sz w:val="24"/>
          <w:szCs w:val="24"/>
        </w:rPr>
        <w:t xml:space="preserve"> Drafted 2</w:t>
      </w:r>
      <w:r w:rsidRPr="00B80C75">
        <w:rPr>
          <w:rFonts w:ascii="Times New Roman" w:eastAsia="Times New Roman" w:hAnsi="Times New Roman" w:cs="Times New Roman"/>
          <w:bCs/>
          <w:sz w:val="24"/>
          <w:szCs w:val="24"/>
          <w:vertAlign w:val="superscript"/>
        </w:rPr>
        <w:t>nd</w:t>
      </w:r>
      <w:r w:rsidRPr="00B80C75">
        <w:rPr>
          <w:rFonts w:ascii="Times New Roman" w:eastAsia="Times New Roman" w:hAnsi="Times New Roman" w:cs="Times New Roman"/>
          <w:bCs/>
          <w:sz w:val="24"/>
          <w:szCs w:val="24"/>
        </w:rPr>
        <w:t xml:space="preserve"> round, 41</w:t>
      </w:r>
      <w:r w:rsidRPr="00B80C75">
        <w:rPr>
          <w:rFonts w:ascii="Times New Roman" w:eastAsia="Times New Roman" w:hAnsi="Times New Roman" w:cs="Times New Roman"/>
          <w:bCs/>
          <w:sz w:val="24"/>
          <w:szCs w:val="24"/>
          <w:vertAlign w:val="superscript"/>
        </w:rPr>
        <w:t>st</w:t>
      </w:r>
      <w:r w:rsidRPr="00B80C75">
        <w:rPr>
          <w:rFonts w:ascii="Times New Roman" w:eastAsia="Times New Roman" w:hAnsi="Times New Roman" w:cs="Times New Roman"/>
          <w:bCs/>
          <w:sz w:val="24"/>
          <w:szCs w:val="24"/>
        </w:rPr>
        <w:t xml:space="preserve"> overall, in 2017 Bantam Draft.</w:t>
      </w:r>
    </w:p>
    <w:p w14:paraId="53CC3A83" w14:textId="5CED9200" w:rsidR="00647F52" w:rsidRDefault="00647F52" w:rsidP="00B80C75">
      <w:pPr>
        <w:spacing w:after="0" w:line="240" w:lineRule="auto"/>
        <w:rPr>
          <w:rFonts w:ascii="Times New Roman" w:eastAsia="Times New Roman" w:hAnsi="Times New Roman" w:cs="Times New Roman"/>
          <w:bCs/>
          <w:sz w:val="24"/>
          <w:szCs w:val="24"/>
        </w:rPr>
      </w:pPr>
    </w:p>
    <w:p w14:paraId="7F078E14" w14:textId="7C4ADE5C" w:rsidR="00343DA9" w:rsidRPr="00343DA9" w:rsidRDefault="00624E37" w:rsidP="00B80C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2019-20:</w:t>
      </w:r>
      <w:r w:rsidR="00343DA9">
        <w:rPr>
          <w:rFonts w:ascii="Times New Roman" w:eastAsia="Times New Roman" w:hAnsi="Times New Roman" w:cs="Times New Roman"/>
          <w:b/>
          <w:bCs/>
          <w:sz w:val="24"/>
          <w:szCs w:val="24"/>
        </w:rPr>
        <w:t xml:space="preserve"> </w:t>
      </w:r>
      <w:r w:rsidR="00343DA9">
        <w:rPr>
          <w:rFonts w:ascii="Times New Roman" w:eastAsia="Times New Roman" w:hAnsi="Times New Roman" w:cs="Times New Roman"/>
          <w:sz w:val="24"/>
          <w:szCs w:val="24"/>
        </w:rPr>
        <w:t xml:space="preserve">Bauer had three goals and 14 assists for 17 points in 60 games. Bauer was ranked </w:t>
      </w:r>
      <w:r w:rsidR="00343DA9">
        <w:rPr>
          <w:rFonts w:ascii="Times New Roman" w:eastAsia="Arial Unicode MS" w:hAnsi="Times New Roman" w:cs="Times New Roman"/>
          <w:bCs/>
          <w:color w:val="000000"/>
          <w:sz w:val="24"/>
          <w:szCs w:val="24"/>
        </w:rPr>
        <w:t xml:space="preserve">#168 in the NHL Central Scouting midterm rankings for the 2020 NHL Draft. Bauer was ranked #166 in the final NHL Central Scouting rankings for the 2020 NHL Draft. Bauer had a two-game goal streak and two three-game point streaks during the season. He had two assists in a game twice this season. </w:t>
      </w:r>
      <w:r w:rsidR="008370BD">
        <w:rPr>
          <w:rFonts w:ascii="Times New Roman" w:eastAsia="Arial Unicode MS" w:hAnsi="Times New Roman" w:cs="Times New Roman"/>
          <w:bCs/>
          <w:color w:val="000000"/>
          <w:sz w:val="24"/>
          <w:szCs w:val="24"/>
        </w:rPr>
        <w:t>He was selected by the Winnipeg Jets in the sixth round, 164</w:t>
      </w:r>
      <w:r w:rsidR="008370BD" w:rsidRPr="008370BD">
        <w:rPr>
          <w:rFonts w:ascii="Times New Roman" w:eastAsia="Arial Unicode MS" w:hAnsi="Times New Roman" w:cs="Times New Roman"/>
          <w:bCs/>
          <w:color w:val="000000"/>
          <w:sz w:val="24"/>
          <w:szCs w:val="24"/>
          <w:vertAlign w:val="superscript"/>
        </w:rPr>
        <w:t>th</w:t>
      </w:r>
      <w:r w:rsidR="008370BD">
        <w:rPr>
          <w:rFonts w:ascii="Times New Roman" w:eastAsia="Arial Unicode MS" w:hAnsi="Times New Roman" w:cs="Times New Roman"/>
          <w:bCs/>
          <w:color w:val="000000"/>
          <w:sz w:val="24"/>
          <w:szCs w:val="24"/>
        </w:rPr>
        <w:t xml:space="preserve"> overall, in the 2020 NHL Draft which took place on October 7, 2020. </w:t>
      </w:r>
    </w:p>
    <w:p w14:paraId="3DAD798F" w14:textId="77777777" w:rsidR="00343DA9" w:rsidRDefault="00343DA9" w:rsidP="00B80C75">
      <w:pPr>
        <w:spacing w:after="0" w:line="240" w:lineRule="auto"/>
        <w:rPr>
          <w:rFonts w:ascii="Times New Roman" w:eastAsia="Times New Roman" w:hAnsi="Times New Roman" w:cs="Times New Roman"/>
          <w:b/>
          <w:bCs/>
          <w:sz w:val="24"/>
          <w:szCs w:val="24"/>
        </w:rPr>
      </w:pPr>
    </w:p>
    <w:p w14:paraId="2106DEBF" w14:textId="2BB74F0F" w:rsidR="00647F52" w:rsidRDefault="00647F52" w:rsidP="00B80C75">
      <w:pPr>
        <w:spacing w:after="0" w:line="240" w:lineRule="auto"/>
        <w:rPr>
          <w:rFonts w:ascii="Times New Roman" w:eastAsia="Times New Roman" w:hAnsi="Times New Roman" w:cs="Times New Roman"/>
          <w:bCs/>
          <w:sz w:val="24"/>
          <w:szCs w:val="24"/>
        </w:rPr>
      </w:pPr>
      <w:r w:rsidRPr="00647F52">
        <w:rPr>
          <w:rFonts w:ascii="Times New Roman" w:eastAsia="Times New Roman" w:hAnsi="Times New Roman" w:cs="Times New Roman"/>
          <w:b/>
          <w:bCs/>
          <w:sz w:val="24"/>
          <w:szCs w:val="24"/>
        </w:rPr>
        <w:t>2018-19:</w:t>
      </w:r>
      <w:r>
        <w:rPr>
          <w:rFonts w:ascii="Times New Roman" w:eastAsia="Times New Roman" w:hAnsi="Times New Roman" w:cs="Times New Roman"/>
          <w:bCs/>
          <w:sz w:val="24"/>
          <w:szCs w:val="24"/>
        </w:rPr>
        <w:t xml:space="preserve"> Bauer played 64 games in his rookie season and had two goals and 12 assists for 14 points with 91 penalty minutes. </w:t>
      </w:r>
      <w:r w:rsidR="00047030">
        <w:rPr>
          <w:rFonts w:ascii="Times New Roman" w:eastAsia="Times New Roman" w:hAnsi="Times New Roman" w:cs="Times New Roman"/>
          <w:bCs/>
          <w:sz w:val="24"/>
          <w:szCs w:val="24"/>
        </w:rPr>
        <w:t>He scored his first WHL goal January 27 vs. Kamloops in a 5-2 win. He scored in the next game as well, January 30 at Kelowna.</w:t>
      </w:r>
      <w:r w:rsidR="005F160D">
        <w:rPr>
          <w:rFonts w:ascii="Times New Roman" w:eastAsia="Times New Roman" w:hAnsi="Times New Roman" w:cs="Times New Roman"/>
          <w:bCs/>
          <w:sz w:val="24"/>
          <w:szCs w:val="24"/>
        </w:rPr>
        <w:t xml:space="preserve"> Bauer played in all six playoff games against Vancouver in the first round and had an assist.</w:t>
      </w:r>
    </w:p>
    <w:p w14:paraId="293980B1" w14:textId="1675BAA7" w:rsidR="00B80C75" w:rsidRDefault="00B80C75" w:rsidP="00B80C75">
      <w:pPr>
        <w:spacing w:after="0" w:line="240" w:lineRule="auto"/>
        <w:rPr>
          <w:rFonts w:ascii="Times New Roman" w:eastAsia="Times New Roman" w:hAnsi="Times New Roman" w:cs="Times New Roman"/>
          <w:bCs/>
          <w:sz w:val="24"/>
          <w:szCs w:val="24"/>
        </w:rPr>
      </w:pPr>
    </w:p>
    <w:p w14:paraId="3D8650CA" w14:textId="2DAF2A8F" w:rsidR="00D6228C" w:rsidRDefault="00D6228C" w:rsidP="00B80C75">
      <w:pPr>
        <w:spacing w:after="0" w:line="240" w:lineRule="auto"/>
        <w:rPr>
          <w:rFonts w:ascii="Times New Roman" w:eastAsia="Times New Roman" w:hAnsi="Times New Roman" w:cs="Times New Roman"/>
          <w:bCs/>
          <w:sz w:val="24"/>
          <w:szCs w:val="24"/>
        </w:rPr>
      </w:pPr>
      <w:r w:rsidRPr="003A2813">
        <w:rPr>
          <w:rFonts w:ascii="Times New Roman" w:eastAsia="Times New Roman" w:hAnsi="Times New Roman" w:cs="Times New Roman"/>
          <w:b/>
          <w:bCs/>
          <w:sz w:val="24"/>
          <w:szCs w:val="24"/>
        </w:rPr>
        <w:t>2017-18:</w:t>
      </w:r>
      <w:r>
        <w:rPr>
          <w:rFonts w:ascii="Times New Roman" w:eastAsia="Times New Roman" w:hAnsi="Times New Roman" w:cs="Times New Roman"/>
          <w:bCs/>
          <w:sz w:val="24"/>
          <w:szCs w:val="24"/>
        </w:rPr>
        <w:t xml:space="preserve"> Bauer appeared in two games with the T-Bird but was unable to register any points. </w:t>
      </w:r>
      <w:r w:rsidR="00294E6B">
        <w:rPr>
          <w:rFonts w:ascii="Times New Roman" w:eastAsia="Times New Roman" w:hAnsi="Times New Roman" w:cs="Times New Roman"/>
          <w:bCs/>
          <w:sz w:val="24"/>
          <w:szCs w:val="24"/>
        </w:rPr>
        <w:t xml:space="preserve">He made his T-Bird debut November 2 against Edmonton. </w:t>
      </w:r>
      <w:r>
        <w:rPr>
          <w:rFonts w:ascii="Times New Roman" w:eastAsia="Times New Roman" w:hAnsi="Times New Roman" w:cs="Times New Roman"/>
          <w:bCs/>
          <w:sz w:val="24"/>
          <w:szCs w:val="24"/>
        </w:rPr>
        <w:t xml:space="preserve">He played 32 games with the Airdrie CFR Bisons in the AMHL where he registered three goals and eight assists for 11 points with 101 penalty minutes. </w:t>
      </w:r>
    </w:p>
    <w:p w14:paraId="08264C26" w14:textId="77777777" w:rsidR="00D6228C" w:rsidRDefault="00D6228C" w:rsidP="00B80C75">
      <w:pPr>
        <w:spacing w:after="0" w:line="240" w:lineRule="auto"/>
        <w:rPr>
          <w:rFonts w:ascii="Times New Roman" w:eastAsia="Times New Roman" w:hAnsi="Times New Roman" w:cs="Times New Roman"/>
          <w:bCs/>
          <w:sz w:val="24"/>
          <w:szCs w:val="24"/>
        </w:rPr>
      </w:pPr>
    </w:p>
    <w:p w14:paraId="1E0ABE0D" w14:textId="145675A4" w:rsidR="00B80C75" w:rsidRDefault="00B80C75" w:rsidP="00B80C75">
      <w:pPr>
        <w:spacing w:after="0" w:line="240" w:lineRule="auto"/>
        <w:rPr>
          <w:rFonts w:ascii="Times New Roman" w:eastAsia="Times New Roman" w:hAnsi="Times New Roman" w:cs="Times New Roman"/>
          <w:bCs/>
          <w:sz w:val="24"/>
          <w:szCs w:val="24"/>
        </w:rPr>
      </w:pPr>
      <w:r w:rsidRPr="00D6228C">
        <w:rPr>
          <w:rFonts w:ascii="Times New Roman" w:eastAsia="Times New Roman" w:hAnsi="Times New Roman" w:cs="Times New Roman"/>
          <w:b/>
          <w:bCs/>
          <w:sz w:val="24"/>
          <w:szCs w:val="24"/>
        </w:rPr>
        <w:t>2016-17:</w:t>
      </w:r>
      <w:r>
        <w:rPr>
          <w:rFonts w:ascii="Times New Roman" w:eastAsia="Times New Roman" w:hAnsi="Times New Roman" w:cs="Times New Roman"/>
          <w:bCs/>
          <w:sz w:val="24"/>
          <w:szCs w:val="24"/>
        </w:rPr>
        <w:t xml:space="preserve"> Bauer was the Thunderbirds second pick in the 2017 WHL Bantam Draft and signed a WHL Standard Player Agreement with the team in June. He spent a portion of the season playing for the AC Avalanche Minor Midget AAA in the AMMHL, playing six games and putting up one assist. During the 2017 playoffs, he brought in one goal and two assists for three points. Bauer spent a majority of the season playing for the Airdrie Xtreme Bantam AAA in the AMBHL. During the regular season, he played 36 games and scoring three goals with 14 assists for 17 points and 40 penalty minutes. Bauer also played for the Team South in the Alberta Cup where he had one goal and three assists for four points in the five games he played. </w:t>
      </w:r>
    </w:p>
    <w:p w14:paraId="638EE8E3" w14:textId="77777777" w:rsidR="00B80C75" w:rsidRDefault="00B80C75" w:rsidP="00B80C75">
      <w:pPr>
        <w:spacing w:after="0" w:line="240" w:lineRule="auto"/>
        <w:rPr>
          <w:rFonts w:ascii="Times New Roman" w:eastAsia="Times New Roman" w:hAnsi="Times New Roman" w:cs="Times New Roman"/>
          <w:bCs/>
          <w:sz w:val="24"/>
          <w:szCs w:val="24"/>
        </w:rPr>
      </w:pPr>
    </w:p>
    <w:tbl>
      <w:tblPr>
        <w:tblW w:w="5533" w:type="pct"/>
        <w:tblCellSpacing w:w="15" w:type="dxa"/>
        <w:tblCellMar>
          <w:top w:w="15" w:type="dxa"/>
          <w:left w:w="15" w:type="dxa"/>
          <w:bottom w:w="15" w:type="dxa"/>
          <w:right w:w="15" w:type="dxa"/>
        </w:tblCellMar>
        <w:tblLook w:val="0000" w:firstRow="0" w:lastRow="0" w:firstColumn="0" w:lastColumn="0" w:noHBand="0" w:noVBand="0"/>
      </w:tblPr>
      <w:tblGrid>
        <w:gridCol w:w="2302"/>
        <w:gridCol w:w="4813"/>
        <w:gridCol w:w="572"/>
        <w:gridCol w:w="331"/>
        <w:gridCol w:w="405"/>
        <w:gridCol w:w="684"/>
        <w:gridCol w:w="516"/>
        <w:gridCol w:w="735"/>
      </w:tblGrid>
      <w:tr w:rsidR="00B80C75" w:rsidRPr="00B80C75" w14:paraId="282CEBCF" w14:textId="77777777" w:rsidTr="001B0927">
        <w:trPr>
          <w:trHeight w:val="307"/>
          <w:tblCellSpacing w:w="15" w:type="dxa"/>
        </w:trPr>
        <w:tc>
          <w:tcPr>
            <w:tcW w:w="0" w:type="auto"/>
            <w:vAlign w:val="center"/>
          </w:tcPr>
          <w:p w14:paraId="7C89300B" w14:textId="77777777" w:rsidR="00B80C75" w:rsidRPr="00B80C75" w:rsidRDefault="00B80C75" w:rsidP="00B80C75">
            <w:pPr>
              <w:spacing w:after="0" w:line="240" w:lineRule="auto"/>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Regular Season</w:t>
            </w:r>
          </w:p>
        </w:tc>
        <w:tc>
          <w:tcPr>
            <w:tcW w:w="0" w:type="auto"/>
            <w:vAlign w:val="center"/>
          </w:tcPr>
          <w:p w14:paraId="3604FF32" w14:textId="77777777" w:rsidR="00B80C75" w:rsidRPr="00B80C75" w:rsidRDefault="00B80C75" w:rsidP="00B80C75">
            <w:pPr>
              <w:spacing w:after="0" w:line="240" w:lineRule="auto"/>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Team</w:t>
            </w:r>
          </w:p>
        </w:tc>
        <w:tc>
          <w:tcPr>
            <w:tcW w:w="0" w:type="auto"/>
            <w:vAlign w:val="center"/>
          </w:tcPr>
          <w:p w14:paraId="78BEFBE6" w14:textId="77777777" w:rsidR="00B80C75" w:rsidRPr="00B80C75" w:rsidRDefault="00B80C75" w:rsidP="00B80C75">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GP</w:t>
            </w:r>
          </w:p>
        </w:tc>
        <w:tc>
          <w:tcPr>
            <w:tcW w:w="0" w:type="auto"/>
            <w:vAlign w:val="center"/>
          </w:tcPr>
          <w:p w14:paraId="51D2A57C" w14:textId="77777777" w:rsidR="00B80C75" w:rsidRPr="00B80C75" w:rsidRDefault="00B80C75" w:rsidP="00B80C75">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G</w:t>
            </w:r>
          </w:p>
        </w:tc>
        <w:tc>
          <w:tcPr>
            <w:tcW w:w="0" w:type="auto"/>
            <w:vAlign w:val="center"/>
          </w:tcPr>
          <w:p w14:paraId="19235480" w14:textId="77777777" w:rsidR="00B80C75" w:rsidRPr="00B80C75" w:rsidRDefault="00B80C75" w:rsidP="00B80C75">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A</w:t>
            </w:r>
          </w:p>
        </w:tc>
        <w:tc>
          <w:tcPr>
            <w:tcW w:w="0" w:type="auto"/>
            <w:vAlign w:val="center"/>
          </w:tcPr>
          <w:p w14:paraId="7B6D6CCA" w14:textId="77777777" w:rsidR="00B80C75" w:rsidRPr="00B80C75" w:rsidRDefault="00B80C75" w:rsidP="00B80C75">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PTS</w:t>
            </w:r>
          </w:p>
        </w:tc>
        <w:tc>
          <w:tcPr>
            <w:tcW w:w="0" w:type="auto"/>
            <w:vAlign w:val="center"/>
          </w:tcPr>
          <w:p w14:paraId="2FF38DBA" w14:textId="77777777" w:rsidR="00B80C75" w:rsidRPr="00B80C75" w:rsidRDefault="00B80C75" w:rsidP="00B80C75">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w:t>
            </w:r>
          </w:p>
        </w:tc>
        <w:tc>
          <w:tcPr>
            <w:tcW w:w="0" w:type="auto"/>
            <w:vAlign w:val="center"/>
          </w:tcPr>
          <w:p w14:paraId="2D90D44A" w14:textId="77777777" w:rsidR="00B80C75" w:rsidRPr="00B80C75" w:rsidRDefault="00B80C75" w:rsidP="00B80C75">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PIM</w:t>
            </w:r>
          </w:p>
        </w:tc>
      </w:tr>
      <w:tr w:rsidR="00624E37" w:rsidRPr="00B80C75" w14:paraId="2564C1B7" w14:textId="77777777" w:rsidTr="001B7C52">
        <w:trPr>
          <w:trHeight w:val="307"/>
          <w:tblCellSpacing w:w="15" w:type="dxa"/>
        </w:trPr>
        <w:tc>
          <w:tcPr>
            <w:tcW w:w="0" w:type="auto"/>
            <w:vAlign w:val="center"/>
          </w:tcPr>
          <w:p w14:paraId="532E48A3" w14:textId="14BDCC35" w:rsidR="00624E37" w:rsidRPr="00B80C75" w:rsidRDefault="00624E37"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vAlign w:val="center"/>
          </w:tcPr>
          <w:p w14:paraId="31A57E7E" w14:textId="77777777" w:rsidR="00624E37" w:rsidRPr="00B80C75" w:rsidRDefault="00624E37"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vAlign w:val="center"/>
          </w:tcPr>
          <w:p w14:paraId="34F2631E" w14:textId="309CA445" w:rsidR="00624E37" w:rsidRPr="00B80C75" w:rsidRDefault="00624E37"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vAlign w:val="center"/>
          </w:tcPr>
          <w:p w14:paraId="51D14A58" w14:textId="0B82BB5C" w:rsidR="00624E37" w:rsidRPr="00B80C75" w:rsidRDefault="00624E37"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14:paraId="651DE0A4" w14:textId="01630927" w:rsidR="00624E37" w:rsidRPr="00B80C75" w:rsidRDefault="00624E37"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vAlign w:val="center"/>
          </w:tcPr>
          <w:p w14:paraId="463FE924" w14:textId="0A193CFF" w:rsidR="00624E37" w:rsidRPr="00B80C75" w:rsidRDefault="00624E37"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vAlign w:val="center"/>
          </w:tcPr>
          <w:p w14:paraId="1CDFE3B2" w14:textId="5CE2AAD4" w:rsidR="00624E37" w:rsidRPr="00B80C75" w:rsidRDefault="00624E37"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vAlign w:val="center"/>
          </w:tcPr>
          <w:p w14:paraId="542EE06E" w14:textId="46F0C31D" w:rsidR="00624E37" w:rsidRPr="00B80C75" w:rsidRDefault="00624E37"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AD7E27" w:rsidRPr="00B80C75" w14:paraId="43D92B24" w14:textId="77777777" w:rsidTr="00F2317F">
        <w:trPr>
          <w:trHeight w:val="307"/>
          <w:tblCellSpacing w:w="15" w:type="dxa"/>
        </w:trPr>
        <w:tc>
          <w:tcPr>
            <w:tcW w:w="0" w:type="auto"/>
            <w:vAlign w:val="center"/>
          </w:tcPr>
          <w:p w14:paraId="7D8B483F" w14:textId="49F09396" w:rsidR="00AD7E27" w:rsidRPr="00B80C75" w:rsidRDefault="00AD7E27"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vAlign w:val="center"/>
          </w:tcPr>
          <w:p w14:paraId="635F9A83" w14:textId="77777777" w:rsidR="00AD7E27" w:rsidRPr="00B80C75" w:rsidRDefault="00AD7E27"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vAlign w:val="center"/>
          </w:tcPr>
          <w:p w14:paraId="65B776B8" w14:textId="38573765" w:rsidR="00AD7E27" w:rsidRPr="00B80C75" w:rsidRDefault="00AD7E27"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vAlign w:val="center"/>
          </w:tcPr>
          <w:p w14:paraId="4A525699" w14:textId="432820D5" w:rsidR="00AD7E27" w:rsidRPr="00B80C75" w:rsidRDefault="00AD7E27"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14:paraId="53D0F8AF" w14:textId="6FD0204C" w:rsidR="00AD7E27" w:rsidRPr="00B80C75" w:rsidRDefault="00AD7E27"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vAlign w:val="center"/>
          </w:tcPr>
          <w:p w14:paraId="12E127E5" w14:textId="65DC91A7" w:rsidR="00AD7E27" w:rsidRPr="00B80C75" w:rsidRDefault="00AD7E27"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vAlign w:val="center"/>
          </w:tcPr>
          <w:p w14:paraId="62C43942" w14:textId="7113EE9E" w:rsidR="00AD7E27" w:rsidRPr="00B80C75" w:rsidRDefault="00AD7E27"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vAlign w:val="center"/>
          </w:tcPr>
          <w:p w14:paraId="1CD5743E" w14:textId="1E64643A" w:rsidR="00AD7E27" w:rsidRPr="00B80C75" w:rsidRDefault="00AD7E27"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r>
      <w:tr w:rsidR="00D6228C" w:rsidRPr="00B80C75" w14:paraId="44E90D18" w14:textId="77777777" w:rsidTr="001B0927">
        <w:trPr>
          <w:trHeight w:val="307"/>
          <w:tblCellSpacing w:w="15" w:type="dxa"/>
        </w:trPr>
        <w:tc>
          <w:tcPr>
            <w:tcW w:w="0" w:type="auto"/>
            <w:vAlign w:val="center"/>
          </w:tcPr>
          <w:p w14:paraId="4908583B" w14:textId="45C57BEF" w:rsidR="00D6228C" w:rsidRPr="00B80C75" w:rsidRDefault="00D6228C" w:rsidP="00B80C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vAlign w:val="center"/>
          </w:tcPr>
          <w:p w14:paraId="602D9F75" w14:textId="0F54169E" w:rsidR="00D6228C" w:rsidRPr="00B80C75" w:rsidRDefault="00D6228C" w:rsidP="00B80C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vAlign w:val="center"/>
          </w:tcPr>
          <w:p w14:paraId="514B250B" w14:textId="23A2C0BD"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14:paraId="4AD8F328" w14:textId="35C8CA08"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14:paraId="7FF52F67" w14:textId="72FB77A9"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14:paraId="7C287581" w14:textId="342A77AB"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14:paraId="3730D611" w14:textId="5C3DBCE7"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14:paraId="67911BEC" w14:textId="4784C555"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6228C" w:rsidRPr="00B80C75" w14:paraId="5018A63E" w14:textId="77777777" w:rsidTr="001B0927">
        <w:trPr>
          <w:trHeight w:val="307"/>
          <w:tblCellSpacing w:w="15" w:type="dxa"/>
        </w:trPr>
        <w:tc>
          <w:tcPr>
            <w:tcW w:w="0" w:type="auto"/>
            <w:vAlign w:val="center"/>
          </w:tcPr>
          <w:p w14:paraId="51114FD0" w14:textId="7892A731" w:rsidR="00D6228C" w:rsidRPr="00B80C75" w:rsidRDefault="00D6228C" w:rsidP="00B80C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vAlign w:val="center"/>
          </w:tcPr>
          <w:p w14:paraId="202FC5AB" w14:textId="15EA787B" w:rsidR="00D6228C" w:rsidRPr="00B80C75" w:rsidRDefault="00D6228C" w:rsidP="00B80C75">
            <w:pPr>
              <w:spacing w:after="0" w:line="240" w:lineRule="auto"/>
              <w:rPr>
                <w:rFonts w:ascii="Times New Roman" w:eastAsia="Times New Roman" w:hAnsi="Times New Roman" w:cs="Times New Roman"/>
                <w:sz w:val="24"/>
                <w:szCs w:val="24"/>
              </w:rPr>
            </w:pPr>
            <w:r w:rsidRPr="00D6228C">
              <w:rPr>
                <w:rFonts w:ascii="Times New Roman" w:eastAsia="Times New Roman" w:hAnsi="Times New Roman" w:cs="Times New Roman"/>
                <w:sz w:val="24"/>
                <w:szCs w:val="24"/>
              </w:rPr>
              <w:t>Airdrie CFR Bisons</w:t>
            </w:r>
          </w:p>
        </w:tc>
        <w:tc>
          <w:tcPr>
            <w:tcW w:w="0" w:type="auto"/>
            <w:vAlign w:val="center"/>
          </w:tcPr>
          <w:p w14:paraId="63BEE233" w14:textId="3A4BDAA4"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vAlign w:val="center"/>
          </w:tcPr>
          <w:p w14:paraId="2CF89765" w14:textId="534724A4"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14:paraId="57D4C180" w14:textId="6B55896F"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vAlign w:val="center"/>
          </w:tcPr>
          <w:p w14:paraId="1810341A" w14:textId="7D38E37B"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vAlign w:val="center"/>
          </w:tcPr>
          <w:p w14:paraId="40AB92CD" w14:textId="0A7BDCD3"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112B95A5" w14:textId="41C5FC48" w:rsidR="00D6228C" w:rsidRPr="00B80C75" w:rsidRDefault="00D6228C" w:rsidP="00B80C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r>
      <w:tr w:rsidR="00B80C75" w:rsidRPr="00B80C75" w14:paraId="04C8E4B8" w14:textId="77777777" w:rsidTr="001B0927">
        <w:trPr>
          <w:trHeight w:val="307"/>
          <w:tblCellSpacing w:w="15" w:type="dxa"/>
        </w:trPr>
        <w:tc>
          <w:tcPr>
            <w:tcW w:w="0" w:type="auto"/>
            <w:vAlign w:val="center"/>
          </w:tcPr>
          <w:p w14:paraId="5E5F1E44" w14:textId="77777777" w:rsidR="00B80C75" w:rsidRPr="00B80C75" w:rsidRDefault="00B80C75" w:rsidP="00B80C75">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2016-17</w:t>
            </w:r>
          </w:p>
        </w:tc>
        <w:tc>
          <w:tcPr>
            <w:tcW w:w="0" w:type="auto"/>
            <w:vAlign w:val="center"/>
          </w:tcPr>
          <w:p w14:paraId="02190E25" w14:textId="77777777" w:rsidR="00B80C75" w:rsidRPr="00B80C75" w:rsidRDefault="00B80C75" w:rsidP="00B80C75">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Airdrie Xtreme Bantam AAA</w:t>
            </w:r>
          </w:p>
        </w:tc>
        <w:tc>
          <w:tcPr>
            <w:tcW w:w="0" w:type="auto"/>
            <w:vAlign w:val="center"/>
          </w:tcPr>
          <w:p w14:paraId="16404316"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36</w:t>
            </w:r>
          </w:p>
        </w:tc>
        <w:tc>
          <w:tcPr>
            <w:tcW w:w="0" w:type="auto"/>
            <w:vAlign w:val="center"/>
          </w:tcPr>
          <w:p w14:paraId="3A5A6BD3"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3</w:t>
            </w:r>
          </w:p>
        </w:tc>
        <w:tc>
          <w:tcPr>
            <w:tcW w:w="0" w:type="auto"/>
            <w:vAlign w:val="center"/>
          </w:tcPr>
          <w:p w14:paraId="39E75D69"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14</w:t>
            </w:r>
          </w:p>
        </w:tc>
        <w:tc>
          <w:tcPr>
            <w:tcW w:w="0" w:type="auto"/>
            <w:vAlign w:val="center"/>
          </w:tcPr>
          <w:p w14:paraId="7BF7643A"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17</w:t>
            </w:r>
          </w:p>
        </w:tc>
        <w:tc>
          <w:tcPr>
            <w:tcW w:w="0" w:type="auto"/>
            <w:vAlign w:val="center"/>
          </w:tcPr>
          <w:p w14:paraId="5CCCF22A"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w:t>
            </w:r>
          </w:p>
        </w:tc>
        <w:tc>
          <w:tcPr>
            <w:tcW w:w="0" w:type="auto"/>
            <w:vAlign w:val="center"/>
          </w:tcPr>
          <w:p w14:paraId="3D732115"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40</w:t>
            </w:r>
          </w:p>
        </w:tc>
      </w:tr>
      <w:tr w:rsidR="00B80C75" w:rsidRPr="00B80C75" w14:paraId="5E24A890" w14:textId="77777777" w:rsidTr="001B0927">
        <w:trPr>
          <w:trHeight w:val="307"/>
          <w:tblCellSpacing w:w="15" w:type="dxa"/>
        </w:trPr>
        <w:tc>
          <w:tcPr>
            <w:tcW w:w="0" w:type="auto"/>
            <w:vAlign w:val="center"/>
          </w:tcPr>
          <w:p w14:paraId="29FB2243" w14:textId="77777777" w:rsidR="00B80C75" w:rsidRPr="00B80C75" w:rsidRDefault="00B80C75" w:rsidP="00B80C75">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2016-17</w:t>
            </w:r>
          </w:p>
        </w:tc>
        <w:tc>
          <w:tcPr>
            <w:tcW w:w="0" w:type="auto"/>
            <w:vAlign w:val="center"/>
          </w:tcPr>
          <w:p w14:paraId="225E3FC1" w14:textId="77777777" w:rsidR="00B80C75" w:rsidRPr="00B80C75" w:rsidRDefault="00B80C75" w:rsidP="00B80C75">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AC Avalanche Minor Midget AAA</w:t>
            </w:r>
          </w:p>
        </w:tc>
        <w:tc>
          <w:tcPr>
            <w:tcW w:w="0" w:type="auto"/>
            <w:vAlign w:val="center"/>
          </w:tcPr>
          <w:p w14:paraId="14C099AB"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6</w:t>
            </w:r>
          </w:p>
        </w:tc>
        <w:tc>
          <w:tcPr>
            <w:tcW w:w="0" w:type="auto"/>
            <w:vAlign w:val="center"/>
          </w:tcPr>
          <w:p w14:paraId="3BD404B2"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0</w:t>
            </w:r>
          </w:p>
        </w:tc>
        <w:tc>
          <w:tcPr>
            <w:tcW w:w="0" w:type="auto"/>
            <w:vAlign w:val="center"/>
          </w:tcPr>
          <w:p w14:paraId="4FC4F6C2"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1</w:t>
            </w:r>
          </w:p>
        </w:tc>
        <w:tc>
          <w:tcPr>
            <w:tcW w:w="0" w:type="auto"/>
            <w:vAlign w:val="center"/>
          </w:tcPr>
          <w:p w14:paraId="523B3F00"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1</w:t>
            </w:r>
          </w:p>
        </w:tc>
        <w:tc>
          <w:tcPr>
            <w:tcW w:w="0" w:type="auto"/>
            <w:vAlign w:val="center"/>
          </w:tcPr>
          <w:p w14:paraId="45ECCAA0"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w:t>
            </w:r>
          </w:p>
        </w:tc>
        <w:tc>
          <w:tcPr>
            <w:tcW w:w="0" w:type="auto"/>
            <w:vAlign w:val="center"/>
          </w:tcPr>
          <w:p w14:paraId="28263DFC" w14:textId="77777777" w:rsidR="00B80C75" w:rsidRPr="00B80C75" w:rsidRDefault="00B80C75" w:rsidP="00B80C75">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6</w:t>
            </w:r>
          </w:p>
        </w:tc>
      </w:tr>
      <w:tr w:rsidR="00B80C75" w:rsidRPr="00B80C75" w14:paraId="1E47ED2C" w14:textId="77777777" w:rsidTr="001B0927">
        <w:trPr>
          <w:trHeight w:val="307"/>
          <w:tblCellSpacing w:w="15" w:type="dxa"/>
        </w:trPr>
        <w:tc>
          <w:tcPr>
            <w:tcW w:w="0" w:type="auto"/>
            <w:vAlign w:val="center"/>
          </w:tcPr>
          <w:p w14:paraId="3F63891C" w14:textId="77777777" w:rsidR="00B80C75" w:rsidRPr="00B80C75" w:rsidRDefault="00B80C75" w:rsidP="00B80C75">
            <w:pPr>
              <w:spacing w:after="0" w:line="240" w:lineRule="auto"/>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 </w:t>
            </w:r>
          </w:p>
        </w:tc>
        <w:tc>
          <w:tcPr>
            <w:tcW w:w="0" w:type="auto"/>
            <w:vAlign w:val="center"/>
          </w:tcPr>
          <w:p w14:paraId="688FC71E" w14:textId="77777777" w:rsidR="00B80C75" w:rsidRPr="00B80C75" w:rsidRDefault="00B80C75" w:rsidP="00B80C75">
            <w:pPr>
              <w:spacing w:after="0" w:line="240" w:lineRule="auto"/>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WHL TOTALS</w:t>
            </w:r>
          </w:p>
        </w:tc>
        <w:tc>
          <w:tcPr>
            <w:tcW w:w="0" w:type="auto"/>
            <w:vAlign w:val="center"/>
          </w:tcPr>
          <w:p w14:paraId="6ED6C2D5" w14:textId="61F25CFE" w:rsidR="00B80C75" w:rsidRPr="00B80C75" w:rsidRDefault="00624E37" w:rsidP="00B80C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126</w:t>
            </w:r>
          </w:p>
        </w:tc>
        <w:tc>
          <w:tcPr>
            <w:tcW w:w="0" w:type="auto"/>
            <w:vAlign w:val="center"/>
          </w:tcPr>
          <w:p w14:paraId="3FFD45A9" w14:textId="04432B0E" w:rsidR="00B80C75" w:rsidRPr="00B80C75" w:rsidRDefault="00624E37" w:rsidP="00B80C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0" w:type="auto"/>
            <w:vAlign w:val="center"/>
          </w:tcPr>
          <w:p w14:paraId="72664DF7" w14:textId="7A53C541" w:rsidR="00B80C75" w:rsidRPr="00B80C75" w:rsidRDefault="00624E37" w:rsidP="00B80C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0" w:type="auto"/>
            <w:vAlign w:val="center"/>
          </w:tcPr>
          <w:p w14:paraId="59C9FA4F" w14:textId="0271B686" w:rsidR="00B80C75" w:rsidRPr="00B80C75" w:rsidRDefault="00624E37" w:rsidP="00B80C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0" w:type="auto"/>
            <w:vAlign w:val="center"/>
          </w:tcPr>
          <w:p w14:paraId="34949306" w14:textId="7C17E0CA" w:rsidR="00B80C75" w:rsidRPr="00B80C75" w:rsidRDefault="00624E37" w:rsidP="00B80C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0" w:type="auto"/>
            <w:vAlign w:val="center"/>
          </w:tcPr>
          <w:p w14:paraId="42D91D5A" w14:textId="3C645C28" w:rsidR="00B80C75" w:rsidRPr="00B80C75" w:rsidRDefault="00624E37" w:rsidP="00B80C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176</w:t>
            </w:r>
          </w:p>
        </w:tc>
      </w:tr>
      <w:tr w:rsidR="00D6228C" w:rsidRPr="00B80C75" w14:paraId="2AC2AEA9" w14:textId="77777777" w:rsidTr="00881EE7">
        <w:trPr>
          <w:trHeight w:val="307"/>
          <w:tblCellSpacing w:w="15" w:type="dxa"/>
        </w:trPr>
        <w:tc>
          <w:tcPr>
            <w:tcW w:w="0" w:type="auto"/>
            <w:vAlign w:val="center"/>
          </w:tcPr>
          <w:p w14:paraId="0268CE53" w14:textId="77777777" w:rsidR="00D6228C" w:rsidRPr="00B80C75" w:rsidRDefault="00D6228C" w:rsidP="00881EE7">
            <w:pPr>
              <w:spacing w:after="0" w:line="240" w:lineRule="auto"/>
              <w:rPr>
                <w:rFonts w:ascii="Times New Roman" w:eastAsia="Times New Roman" w:hAnsi="Times New Roman" w:cs="Times New Roman"/>
                <w:b/>
                <w:sz w:val="24"/>
                <w:szCs w:val="24"/>
              </w:rPr>
            </w:pPr>
          </w:p>
        </w:tc>
        <w:tc>
          <w:tcPr>
            <w:tcW w:w="0" w:type="auto"/>
            <w:vAlign w:val="center"/>
          </w:tcPr>
          <w:p w14:paraId="09BFFC67" w14:textId="77777777" w:rsidR="00D6228C" w:rsidRPr="00B80C75" w:rsidRDefault="00D6228C" w:rsidP="00881EE7">
            <w:pPr>
              <w:spacing w:after="0" w:line="240" w:lineRule="auto"/>
              <w:rPr>
                <w:rFonts w:ascii="Times New Roman" w:eastAsia="Times New Roman" w:hAnsi="Times New Roman" w:cs="Times New Roman"/>
                <w:b/>
                <w:sz w:val="24"/>
                <w:szCs w:val="24"/>
              </w:rPr>
            </w:pPr>
          </w:p>
        </w:tc>
        <w:tc>
          <w:tcPr>
            <w:tcW w:w="0" w:type="auto"/>
            <w:vAlign w:val="center"/>
          </w:tcPr>
          <w:p w14:paraId="2542C261"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p>
        </w:tc>
        <w:tc>
          <w:tcPr>
            <w:tcW w:w="0" w:type="auto"/>
            <w:vAlign w:val="center"/>
          </w:tcPr>
          <w:p w14:paraId="0D27CE3C"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p>
        </w:tc>
        <w:tc>
          <w:tcPr>
            <w:tcW w:w="0" w:type="auto"/>
            <w:vAlign w:val="center"/>
          </w:tcPr>
          <w:p w14:paraId="4B1F9792"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p>
        </w:tc>
        <w:tc>
          <w:tcPr>
            <w:tcW w:w="0" w:type="auto"/>
            <w:vAlign w:val="center"/>
          </w:tcPr>
          <w:p w14:paraId="16068DFA"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p>
        </w:tc>
        <w:tc>
          <w:tcPr>
            <w:tcW w:w="0" w:type="auto"/>
            <w:vAlign w:val="center"/>
          </w:tcPr>
          <w:p w14:paraId="14816805"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p>
        </w:tc>
        <w:tc>
          <w:tcPr>
            <w:tcW w:w="0" w:type="auto"/>
            <w:vAlign w:val="center"/>
          </w:tcPr>
          <w:p w14:paraId="43804422"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p>
        </w:tc>
      </w:tr>
      <w:tr w:rsidR="00D6228C" w:rsidRPr="00B80C75" w14:paraId="02C582FD" w14:textId="77777777" w:rsidTr="00881EE7">
        <w:trPr>
          <w:trHeight w:val="307"/>
          <w:tblCellSpacing w:w="15" w:type="dxa"/>
        </w:trPr>
        <w:tc>
          <w:tcPr>
            <w:tcW w:w="0" w:type="auto"/>
            <w:vAlign w:val="center"/>
          </w:tcPr>
          <w:p w14:paraId="610AB6EB" w14:textId="180071A9" w:rsidR="00D6228C" w:rsidRPr="00B80C75" w:rsidRDefault="003B3FD7" w:rsidP="00881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Playoffs</w:t>
            </w:r>
          </w:p>
        </w:tc>
        <w:tc>
          <w:tcPr>
            <w:tcW w:w="0" w:type="auto"/>
            <w:vAlign w:val="center"/>
          </w:tcPr>
          <w:p w14:paraId="7318501A" w14:textId="77777777" w:rsidR="00D6228C" w:rsidRPr="00B80C75" w:rsidRDefault="00D6228C" w:rsidP="00881EE7">
            <w:pPr>
              <w:spacing w:after="0" w:line="240" w:lineRule="auto"/>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Team</w:t>
            </w:r>
          </w:p>
        </w:tc>
        <w:tc>
          <w:tcPr>
            <w:tcW w:w="0" w:type="auto"/>
            <w:vAlign w:val="center"/>
          </w:tcPr>
          <w:p w14:paraId="06C5E385"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GP</w:t>
            </w:r>
          </w:p>
        </w:tc>
        <w:tc>
          <w:tcPr>
            <w:tcW w:w="0" w:type="auto"/>
            <w:vAlign w:val="center"/>
          </w:tcPr>
          <w:p w14:paraId="70B61258"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G</w:t>
            </w:r>
          </w:p>
        </w:tc>
        <w:tc>
          <w:tcPr>
            <w:tcW w:w="0" w:type="auto"/>
            <w:vAlign w:val="center"/>
          </w:tcPr>
          <w:p w14:paraId="13EAC08B"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A</w:t>
            </w:r>
          </w:p>
        </w:tc>
        <w:tc>
          <w:tcPr>
            <w:tcW w:w="0" w:type="auto"/>
            <w:vAlign w:val="center"/>
          </w:tcPr>
          <w:p w14:paraId="2FE950AA"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PTS</w:t>
            </w:r>
          </w:p>
        </w:tc>
        <w:tc>
          <w:tcPr>
            <w:tcW w:w="0" w:type="auto"/>
            <w:vAlign w:val="center"/>
          </w:tcPr>
          <w:p w14:paraId="24C85E21"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w:t>
            </w:r>
          </w:p>
        </w:tc>
        <w:tc>
          <w:tcPr>
            <w:tcW w:w="0" w:type="auto"/>
            <w:vAlign w:val="center"/>
          </w:tcPr>
          <w:p w14:paraId="35CFDFB2"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PIM</w:t>
            </w:r>
          </w:p>
        </w:tc>
      </w:tr>
      <w:tr w:rsidR="000336FC" w:rsidRPr="00B80C75" w14:paraId="4091E12C" w14:textId="77777777" w:rsidTr="00F2317F">
        <w:trPr>
          <w:trHeight w:val="307"/>
          <w:tblCellSpacing w:w="15" w:type="dxa"/>
        </w:trPr>
        <w:tc>
          <w:tcPr>
            <w:tcW w:w="0" w:type="auto"/>
            <w:vAlign w:val="center"/>
          </w:tcPr>
          <w:p w14:paraId="3A8F0215" w14:textId="1A5852EE" w:rsidR="000336FC" w:rsidRPr="00B80C75" w:rsidRDefault="000336FC"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vAlign w:val="center"/>
          </w:tcPr>
          <w:p w14:paraId="1B4FBA85" w14:textId="77777777" w:rsidR="000336FC" w:rsidRPr="00B80C75" w:rsidRDefault="000336FC"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vAlign w:val="center"/>
          </w:tcPr>
          <w:p w14:paraId="5CB34074" w14:textId="3ABAFC23" w:rsidR="000336FC" w:rsidRPr="00B80C75" w:rsidRDefault="000336F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vAlign w:val="center"/>
          </w:tcPr>
          <w:p w14:paraId="63BC8E8F" w14:textId="4C57764F" w:rsidR="000336FC" w:rsidRPr="00B80C75" w:rsidRDefault="000336F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14:paraId="53B5FDC8" w14:textId="2CEE742E" w:rsidR="000336FC" w:rsidRPr="00B80C75" w:rsidRDefault="000336F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14:paraId="07D5C8D6" w14:textId="3EB54904" w:rsidR="000336FC" w:rsidRPr="00B80C75" w:rsidRDefault="000336F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14:paraId="2F8671CA" w14:textId="52083BE1" w:rsidR="000336FC" w:rsidRPr="00B80C75" w:rsidRDefault="000336F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14:paraId="53C82720" w14:textId="4FBF753D" w:rsidR="000336FC" w:rsidRPr="00B80C75" w:rsidRDefault="000336F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6228C" w:rsidRPr="00B80C75" w14:paraId="48CDDD27" w14:textId="77777777" w:rsidTr="00881EE7">
        <w:trPr>
          <w:trHeight w:val="307"/>
          <w:tblCellSpacing w:w="15" w:type="dxa"/>
        </w:trPr>
        <w:tc>
          <w:tcPr>
            <w:tcW w:w="0" w:type="auto"/>
            <w:vAlign w:val="center"/>
          </w:tcPr>
          <w:p w14:paraId="6E3ED6C9" w14:textId="57DDCCB6" w:rsidR="00D6228C" w:rsidRPr="00B80C75" w:rsidRDefault="00D6228C" w:rsidP="00881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0" w:type="auto"/>
            <w:vAlign w:val="center"/>
          </w:tcPr>
          <w:p w14:paraId="7BC2C3AC" w14:textId="77777777" w:rsidR="00D6228C" w:rsidRPr="00B80C75" w:rsidRDefault="00D6228C" w:rsidP="00881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vAlign w:val="center"/>
          </w:tcPr>
          <w:p w14:paraId="79D9888E" w14:textId="3DFEF3FE"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29589F28" w14:textId="3DBAC466"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47DE86D7" w14:textId="377AE47C"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3EE7C09F" w14:textId="05B91066"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5BD5576C" w14:textId="4FF59CF7"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2287A4E6" w14:textId="2BFC4D20"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6228C" w:rsidRPr="00B80C75" w14:paraId="6F1C61DE" w14:textId="77777777" w:rsidTr="00881EE7">
        <w:trPr>
          <w:trHeight w:val="307"/>
          <w:tblCellSpacing w:w="15" w:type="dxa"/>
        </w:trPr>
        <w:tc>
          <w:tcPr>
            <w:tcW w:w="0" w:type="auto"/>
            <w:vAlign w:val="center"/>
          </w:tcPr>
          <w:p w14:paraId="1CA9F397" w14:textId="32265F37" w:rsidR="00D6228C" w:rsidRPr="00B80C75" w:rsidRDefault="00D6228C" w:rsidP="00881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0336FC">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p>
        </w:tc>
        <w:tc>
          <w:tcPr>
            <w:tcW w:w="0" w:type="auto"/>
            <w:vAlign w:val="center"/>
          </w:tcPr>
          <w:p w14:paraId="3EF2BA34" w14:textId="77777777" w:rsidR="00D6228C" w:rsidRPr="00B80C75" w:rsidRDefault="00D6228C" w:rsidP="00881EE7">
            <w:pPr>
              <w:spacing w:after="0" w:line="240" w:lineRule="auto"/>
              <w:rPr>
                <w:rFonts w:ascii="Times New Roman" w:eastAsia="Times New Roman" w:hAnsi="Times New Roman" w:cs="Times New Roman"/>
                <w:sz w:val="24"/>
                <w:szCs w:val="24"/>
              </w:rPr>
            </w:pPr>
            <w:r w:rsidRPr="00D6228C">
              <w:rPr>
                <w:rFonts w:ascii="Times New Roman" w:eastAsia="Times New Roman" w:hAnsi="Times New Roman" w:cs="Times New Roman"/>
                <w:sz w:val="24"/>
                <w:szCs w:val="24"/>
              </w:rPr>
              <w:t>Airdrie CFR Bisons</w:t>
            </w:r>
          </w:p>
        </w:tc>
        <w:tc>
          <w:tcPr>
            <w:tcW w:w="0" w:type="auto"/>
            <w:vAlign w:val="center"/>
          </w:tcPr>
          <w:p w14:paraId="00DE2846" w14:textId="662F23DC"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65BBAE90" w14:textId="6E3B20AA"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6C24BFCD" w14:textId="3C5F7B77"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58DEF995" w14:textId="2DD02062"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7D19A85C" w14:textId="77777777"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Align w:val="center"/>
          </w:tcPr>
          <w:p w14:paraId="5C5CCC74" w14:textId="097AF15E"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6228C" w:rsidRPr="00B80C75" w14:paraId="6BF684B9" w14:textId="77777777" w:rsidTr="00881EE7">
        <w:trPr>
          <w:trHeight w:val="307"/>
          <w:tblCellSpacing w:w="15" w:type="dxa"/>
        </w:trPr>
        <w:tc>
          <w:tcPr>
            <w:tcW w:w="0" w:type="auto"/>
            <w:vAlign w:val="center"/>
          </w:tcPr>
          <w:p w14:paraId="2EE378C9" w14:textId="02CCE817" w:rsidR="00D6228C" w:rsidRPr="00B80C75" w:rsidRDefault="00D6228C" w:rsidP="00881EE7">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2017</w:t>
            </w:r>
          </w:p>
        </w:tc>
        <w:tc>
          <w:tcPr>
            <w:tcW w:w="0" w:type="auto"/>
            <w:vAlign w:val="center"/>
          </w:tcPr>
          <w:p w14:paraId="679D89AA" w14:textId="77777777" w:rsidR="00D6228C" w:rsidRPr="00B80C75" w:rsidRDefault="00D6228C" w:rsidP="00881EE7">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Airdrie Xtreme Bantam AAA</w:t>
            </w:r>
          </w:p>
        </w:tc>
        <w:tc>
          <w:tcPr>
            <w:tcW w:w="0" w:type="auto"/>
            <w:vAlign w:val="center"/>
          </w:tcPr>
          <w:p w14:paraId="21B72603" w14:textId="015DE3BF"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14:paraId="0A3A001C" w14:textId="5B8E3640"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14:paraId="6E22DC6E" w14:textId="79C41CFC" w:rsidR="00D6228C" w:rsidRPr="00B80C75" w:rsidRDefault="00D6228C" w:rsidP="00881EE7">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1</w:t>
            </w:r>
          </w:p>
        </w:tc>
        <w:tc>
          <w:tcPr>
            <w:tcW w:w="0" w:type="auto"/>
            <w:vAlign w:val="center"/>
          </w:tcPr>
          <w:p w14:paraId="4A6F52E2" w14:textId="41B5916D"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14:paraId="2BCB89BC" w14:textId="77777777" w:rsidR="00D6228C" w:rsidRPr="00B80C75" w:rsidRDefault="00D6228C" w:rsidP="00881EE7">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w:t>
            </w:r>
          </w:p>
        </w:tc>
        <w:tc>
          <w:tcPr>
            <w:tcW w:w="0" w:type="auto"/>
            <w:vAlign w:val="center"/>
          </w:tcPr>
          <w:p w14:paraId="3A6FBEC6" w14:textId="6D98CC2D" w:rsidR="00D6228C" w:rsidRPr="00B80C75" w:rsidRDefault="00D6228C" w:rsidP="00881EE7">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0</w:t>
            </w:r>
          </w:p>
        </w:tc>
      </w:tr>
      <w:tr w:rsidR="00D6228C" w:rsidRPr="00B80C75" w14:paraId="4B171734" w14:textId="77777777" w:rsidTr="00881EE7">
        <w:trPr>
          <w:trHeight w:val="307"/>
          <w:tblCellSpacing w:w="15" w:type="dxa"/>
        </w:trPr>
        <w:tc>
          <w:tcPr>
            <w:tcW w:w="0" w:type="auto"/>
            <w:vAlign w:val="center"/>
          </w:tcPr>
          <w:p w14:paraId="6B4EA264" w14:textId="4D8D5227" w:rsidR="00D6228C" w:rsidRPr="00B80C75" w:rsidRDefault="00D6228C" w:rsidP="00881EE7">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2016</w:t>
            </w:r>
          </w:p>
        </w:tc>
        <w:tc>
          <w:tcPr>
            <w:tcW w:w="0" w:type="auto"/>
            <w:vAlign w:val="center"/>
          </w:tcPr>
          <w:p w14:paraId="42B8D9D4" w14:textId="77777777" w:rsidR="00D6228C" w:rsidRPr="00B80C75" w:rsidRDefault="00D6228C" w:rsidP="00881EE7">
            <w:pPr>
              <w:spacing w:after="0" w:line="240" w:lineRule="auto"/>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AC Avalanche Minor Midget AAA</w:t>
            </w:r>
          </w:p>
        </w:tc>
        <w:tc>
          <w:tcPr>
            <w:tcW w:w="0" w:type="auto"/>
            <w:vAlign w:val="center"/>
          </w:tcPr>
          <w:p w14:paraId="48896B76" w14:textId="6B788E9C"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14:paraId="5AEC78B7" w14:textId="30C130F5"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14:paraId="3CDFDF12" w14:textId="0B15850A"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14:paraId="737D802A" w14:textId="5C74BCC2"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14:paraId="30AAC82A" w14:textId="77777777" w:rsidR="00D6228C" w:rsidRPr="00B80C75" w:rsidRDefault="00D6228C" w:rsidP="00881EE7">
            <w:pPr>
              <w:spacing w:after="0" w:line="240" w:lineRule="auto"/>
              <w:jc w:val="center"/>
              <w:rPr>
                <w:rFonts w:ascii="Times New Roman" w:eastAsia="Times New Roman" w:hAnsi="Times New Roman" w:cs="Times New Roman"/>
                <w:sz w:val="24"/>
                <w:szCs w:val="24"/>
              </w:rPr>
            </w:pPr>
            <w:r w:rsidRPr="00B80C75">
              <w:rPr>
                <w:rFonts w:ascii="Times New Roman" w:eastAsia="Times New Roman" w:hAnsi="Times New Roman" w:cs="Times New Roman"/>
                <w:sz w:val="24"/>
                <w:szCs w:val="24"/>
              </w:rPr>
              <w:t>-</w:t>
            </w:r>
          </w:p>
        </w:tc>
        <w:tc>
          <w:tcPr>
            <w:tcW w:w="0" w:type="auto"/>
            <w:vAlign w:val="center"/>
          </w:tcPr>
          <w:p w14:paraId="22CDC54E" w14:textId="3D36C871" w:rsidR="00D6228C" w:rsidRPr="00B80C75" w:rsidRDefault="00D6228C" w:rsidP="00881E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6228C" w:rsidRPr="00B80C75" w14:paraId="35B6FC74" w14:textId="77777777" w:rsidTr="00881EE7">
        <w:trPr>
          <w:trHeight w:val="307"/>
          <w:tblCellSpacing w:w="15" w:type="dxa"/>
        </w:trPr>
        <w:tc>
          <w:tcPr>
            <w:tcW w:w="0" w:type="auto"/>
            <w:vAlign w:val="center"/>
          </w:tcPr>
          <w:p w14:paraId="4FE205E0" w14:textId="77777777" w:rsidR="00D6228C" w:rsidRPr="00B80C75" w:rsidRDefault="00D6228C" w:rsidP="00881EE7">
            <w:pPr>
              <w:spacing w:after="0" w:line="240" w:lineRule="auto"/>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 </w:t>
            </w:r>
          </w:p>
        </w:tc>
        <w:tc>
          <w:tcPr>
            <w:tcW w:w="0" w:type="auto"/>
            <w:vAlign w:val="center"/>
          </w:tcPr>
          <w:p w14:paraId="2D083001" w14:textId="77777777" w:rsidR="00D6228C" w:rsidRPr="00B80C75" w:rsidRDefault="00D6228C" w:rsidP="00881EE7">
            <w:pPr>
              <w:spacing w:after="0" w:line="240" w:lineRule="auto"/>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WHL TOTALS</w:t>
            </w:r>
          </w:p>
        </w:tc>
        <w:tc>
          <w:tcPr>
            <w:tcW w:w="0" w:type="auto"/>
            <w:vAlign w:val="center"/>
          </w:tcPr>
          <w:p w14:paraId="2E2650BC" w14:textId="2137F048" w:rsidR="00D6228C" w:rsidRPr="00B80C75" w:rsidRDefault="000336FC" w:rsidP="00881E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0" w:type="auto"/>
            <w:vAlign w:val="center"/>
          </w:tcPr>
          <w:p w14:paraId="0EF402E2" w14:textId="77777777" w:rsidR="00D6228C" w:rsidRPr="00B80C75" w:rsidRDefault="00D6228C" w:rsidP="00881EE7">
            <w:pPr>
              <w:spacing w:after="0" w:line="240" w:lineRule="auto"/>
              <w:jc w:val="center"/>
              <w:rPr>
                <w:rFonts w:ascii="Times New Roman" w:eastAsia="Times New Roman" w:hAnsi="Times New Roman" w:cs="Times New Roman"/>
                <w:b/>
                <w:sz w:val="24"/>
                <w:szCs w:val="24"/>
              </w:rPr>
            </w:pPr>
            <w:r w:rsidRPr="00B80C75">
              <w:rPr>
                <w:rFonts w:ascii="Times New Roman" w:eastAsia="Times New Roman" w:hAnsi="Times New Roman" w:cs="Times New Roman"/>
                <w:b/>
                <w:sz w:val="24"/>
                <w:szCs w:val="24"/>
              </w:rPr>
              <w:t>0</w:t>
            </w:r>
          </w:p>
        </w:tc>
        <w:tc>
          <w:tcPr>
            <w:tcW w:w="0" w:type="auto"/>
            <w:vAlign w:val="center"/>
          </w:tcPr>
          <w:p w14:paraId="421F4FA0" w14:textId="143BE21A" w:rsidR="00D6228C" w:rsidRPr="00B80C75" w:rsidRDefault="000336FC" w:rsidP="00881E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0" w:type="auto"/>
            <w:vAlign w:val="center"/>
          </w:tcPr>
          <w:p w14:paraId="463E7774" w14:textId="48223367" w:rsidR="00D6228C" w:rsidRPr="00B80C75" w:rsidRDefault="000336FC" w:rsidP="00881E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0" w:type="auto"/>
            <w:vAlign w:val="center"/>
          </w:tcPr>
          <w:p w14:paraId="65797E2C" w14:textId="45A73EC9" w:rsidR="00D6228C" w:rsidRPr="00B80C75" w:rsidRDefault="000336FC" w:rsidP="00881E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0" w:type="auto"/>
            <w:vAlign w:val="center"/>
          </w:tcPr>
          <w:p w14:paraId="00EA4072" w14:textId="7691BEC2" w:rsidR="00D6228C" w:rsidRPr="00B80C75" w:rsidRDefault="000336FC" w:rsidP="00881E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bl>
    <w:p w14:paraId="486284E7" w14:textId="77777777" w:rsidR="00B80C75" w:rsidRPr="00B80C75" w:rsidRDefault="00B80C75" w:rsidP="00B80C75">
      <w:pPr>
        <w:spacing w:after="0" w:line="240" w:lineRule="auto"/>
        <w:rPr>
          <w:rFonts w:ascii="Times New Roman" w:eastAsia="Times New Roman" w:hAnsi="Times New Roman" w:cs="Times New Roman"/>
          <w:bCs/>
          <w:sz w:val="24"/>
          <w:szCs w:val="24"/>
        </w:rPr>
      </w:pPr>
    </w:p>
    <w:p w14:paraId="06917C8B" w14:textId="77777777" w:rsidR="00B80C75" w:rsidRDefault="00B80C75"/>
    <w:sectPr w:rsidR="00B80C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C75"/>
    <w:rsid w:val="000336FC"/>
    <w:rsid w:val="00047030"/>
    <w:rsid w:val="001A792B"/>
    <w:rsid w:val="001B72F3"/>
    <w:rsid w:val="00294E6B"/>
    <w:rsid w:val="00343DA9"/>
    <w:rsid w:val="003A2813"/>
    <w:rsid w:val="003B3FD7"/>
    <w:rsid w:val="004262B7"/>
    <w:rsid w:val="00456A9E"/>
    <w:rsid w:val="005F160D"/>
    <w:rsid w:val="00624E37"/>
    <w:rsid w:val="00647F52"/>
    <w:rsid w:val="00763060"/>
    <w:rsid w:val="008370BD"/>
    <w:rsid w:val="00881994"/>
    <w:rsid w:val="00AD7E27"/>
    <w:rsid w:val="00B80C75"/>
    <w:rsid w:val="00D6228C"/>
    <w:rsid w:val="00D630D5"/>
    <w:rsid w:val="00FB2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B09B5"/>
  <w15:chartTrackingRefBased/>
  <w15:docId w15:val="{79E32E31-260E-4595-949C-3759B9A88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A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9</cp:revision>
  <dcterms:created xsi:type="dcterms:W3CDTF">2019-08-20T21:33:00Z</dcterms:created>
  <dcterms:modified xsi:type="dcterms:W3CDTF">2021-03-06T17:12:00Z</dcterms:modified>
</cp:coreProperties>
</file>